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CA" w:rsidRPr="00D25321" w:rsidRDefault="00B2741A" w:rsidP="00D25321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25321">
        <w:rPr>
          <w:rFonts w:ascii="Arial" w:hAnsi="Arial" w:cs="Arial"/>
          <w:b/>
          <w:sz w:val="24"/>
          <w:szCs w:val="24"/>
          <w:u w:val="single"/>
        </w:rPr>
        <w:t xml:space="preserve">EN </w:t>
      </w:r>
      <w:r w:rsidR="00485EEB" w:rsidRPr="00D25321">
        <w:rPr>
          <w:rFonts w:ascii="Arial" w:hAnsi="Arial" w:cs="Arial"/>
          <w:b/>
          <w:sz w:val="24"/>
          <w:szCs w:val="24"/>
          <w:u w:val="single"/>
        </w:rPr>
        <w:t xml:space="preserve">TORNO AL FUEGO DE LA </w:t>
      </w:r>
      <w:r w:rsidR="00DA4601" w:rsidRPr="00D25321">
        <w:rPr>
          <w:rFonts w:ascii="Arial" w:hAnsi="Arial" w:cs="Arial"/>
          <w:b/>
          <w:i/>
          <w:sz w:val="24"/>
          <w:szCs w:val="24"/>
          <w:u w:val="single"/>
        </w:rPr>
        <w:t>CAS</w:t>
      </w:r>
      <w:r w:rsidR="00485EEB" w:rsidRPr="00D25321">
        <w:rPr>
          <w:rFonts w:ascii="Arial" w:hAnsi="Arial" w:cs="Arial"/>
          <w:b/>
          <w:i/>
          <w:sz w:val="24"/>
          <w:szCs w:val="24"/>
          <w:u w:val="single"/>
        </w:rPr>
        <w:t>A DE LA PALABRA</w:t>
      </w:r>
      <w:r w:rsidR="000C7C48" w:rsidRPr="00D25321">
        <w:rPr>
          <w:rFonts w:ascii="Arial" w:hAnsi="Arial" w:cs="Arial"/>
          <w:b/>
          <w:i/>
          <w:sz w:val="24"/>
          <w:szCs w:val="24"/>
          <w:u w:val="single"/>
        </w:rPr>
        <w:t xml:space="preserve"> </w:t>
      </w:r>
      <w:r w:rsidR="00485EEB" w:rsidRPr="00D25321">
        <w:rPr>
          <w:rFonts w:ascii="Arial" w:hAnsi="Arial" w:cs="Arial"/>
          <w:b/>
          <w:sz w:val="24"/>
          <w:szCs w:val="24"/>
          <w:u w:val="single"/>
        </w:rPr>
        <w:t>(ABAHA)</w:t>
      </w:r>
    </w:p>
    <w:p w:rsidR="00D25321" w:rsidRDefault="00D25321" w:rsidP="00D25321">
      <w:pPr>
        <w:tabs>
          <w:tab w:val="left" w:pos="567"/>
        </w:tabs>
        <w:spacing w:after="0" w:line="240" w:lineRule="auto"/>
        <w:jc w:val="center"/>
        <w:rPr>
          <w:rFonts w:ascii="Arial" w:hAnsi="Arial" w:cs="Arial"/>
          <w:b/>
          <w:smallCaps/>
          <w:sz w:val="24"/>
          <w:szCs w:val="24"/>
        </w:rPr>
      </w:pPr>
    </w:p>
    <w:p w:rsidR="001350D1" w:rsidRPr="00D25321" w:rsidRDefault="001D02B2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0;margin-top:0;width:186.95pt;height:110.55pt;z-index:251659264;visibility:visible;mso-wrap-style:square;mso-width-percent:5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500;mso-height-percent:200;mso-width-relative:margin;mso-height-relative:margin;v-text-anchor:top">
            <v:textbox style="mso-fit-shape-to-text:t">
              <w:txbxContent>
                <w:p w:rsidR="00D25321" w:rsidRPr="00D510D9" w:rsidRDefault="00D25321" w:rsidP="00D25321">
                  <w:pPr>
                    <w:tabs>
                      <w:tab w:val="left" w:pos="567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smallCaps/>
                      <w:sz w:val="26"/>
                      <w:szCs w:val="26"/>
                    </w:rPr>
                  </w:pPr>
                  <w:bookmarkStart w:id="0" w:name="_GoBack"/>
                  <w:r w:rsidRPr="00D510D9">
                    <w:rPr>
                      <w:rFonts w:ascii="Arial" w:hAnsi="Arial" w:cs="Arial"/>
                      <w:b/>
                      <w:smallCaps/>
                      <w:sz w:val="26"/>
                      <w:szCs w:val="26"/>
                    </w:rPr>
                    <w:t>Guinea Ecuatorial</w:t>
                  </w:r>
                  <w:bookmarkEnd w:id="0"/>
                </w:p>
              </w:txbxContent>
            </v:textbox>
          </v:shape>
        </w:pict>
      </w:r>
    </w:p>
    <w:p w:rsidR="001350D1" w:rsidRDefault="001350D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5321" w:rsidRDefault="00D2532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5321" w:rsidRPr="00D25321" w:rsidRDefault="00D2532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85EEB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85EEB" w:rsidRPr="00D25321">
        <w:rPr>
          <w:rFonts w:ascii="Arial" w:hAnsi="Arial" w:cs="Arial"/>
          <w:sz w:val="24"/>
          <w:szCs w:val="24"/>
        </w:rPr>
        <w:t xml:space="preserve">Así es como creo que hay que entender el nuevo dinamismo que se pide hoy a toda la familia claretiana </w:t>
      </w:r>
      <w:r w:rsidR="002547E0" w:rsidRPr="00D25321">
        <w:rPr>
          <w:rFonts w:ascii="Arial" w:hAnsi="Arial" w:cs="Arial"/>
          <w:sz w:val="24"/>
          <w:szCs w:val="24"/>
        </w:rPr>
        <w:t xml:space="preserve">y cristiana </w:t>
      </w:r>
      <w:r w:rsidR="00485EEB" w:rsidRPr="00D25321">
        <w:rPr>
          <w:rFonts w:ascii="Arial" w:hAnsi="Arial" w:cs="Arial"/>
          <w:sz w:val="24"/>
          <w:szCs w:val="24"/>
        </w:rPr>
        <w:t xml:space="preserve">con respecto al hecho educativo, íntimamente ligado a la evangelización. </w:t>
      </w:r>
      <w:r w:rsidR="00485EEB" w:rsidRPr="00D25321">
        <w:rPr>
          <w:rFonts w:ascii="Arial" w:hAnsi="Arial" w:cs="Arial"/>
          <w:i/>
          <w:sz w:val="24"/>
          <w:szCs w:val="24"/>
        </w:rPr>
        <w:t>Fuego</w:t>
      </w:r>
      <w:r w:rsidR="00485EEB" w:rsidRPr="00D25321">
        <w:rPr>
          <w:rFonts w:ascii="Arial" w:hAnsi="Arial" w:cs="Arial"/>
          <w:sz w:val="24"/>
          <w:szCs w:val="24"/>
        </w:rPr>
        <w:t xml:space="preserve">, </w:t>
      </w:r>
      <w:r w:rsidR="00B2741A" w:rsidRPr="00D25321">
        <w:rPr>
          <w:rFonts w:ascii="Arial" w:hAnsi="Arial" w:cs="Arial"/>
          <w:i/>
          <w:sz w:val="24"/>
          <w:szCs w:val="24"/>
        </w:rPr>
        <w:t>C</w:t>
      </w:r>
      <w:r w:rsidR="00485EEB" w:rsidRPr="00D25321">
        <w:rPr>
          <w:rFonts w:ascii="Arial" w:hAnsi="Arial" w:cs="Arial"/>
          <w:i/>
          <w:sz w:val="24"/>
          <w:szCs w:val="24"/>
        </w:rPr>
        <w:t xml:space="preserve">asa </w:t>
      </w:r>
      <w:r w:rsidR="00485EEB" w:rsidRPr="00D25321">
        <w:rPr>
          <w:rFonts w:ascii="Arial" w:hAnsi="Arial" w:cs="Arial"/>
          <w:sz w:val="24"/>
          <w:szCs w:val="24"/>
        </w:rPr>
        <w:t xml:space="preserve">y </w:t>
      </w:r>
      <w:r w:rsidR="00B2741A" w:rsidRPr="00D25321">
        <w:rPr>
          <w:rFonts w:ascii="Arial" w:hAnsi="Arial" w:cs="Arial"/>
          <w:i/>
          <w:sz w:val="24"/>
          <w:szCs w:val="24"/>
        </w:rPr>
        <w:t>P</w:t>
      </w:r>
      <w:r w:rsidR="00485EEB" w:rsidRPr="00D25321">
        <w:rPr>
          <w:rFonts w:ascii="Arial" w:hAnsi="Arial" w:cs="Arial"/>
          <w:i/>
          <w:sz w:val="24"/>
          <w:szCs w:val="24"/>
        </w:rPr>
        <w:t>alabra</w:t>
      </w:r>
      <w:r w:rsidR="00F77AB2" w:rsidRPr="00D25321">
        <w:rPr>
          <w:rFonts w:ascii="Arial" w:hAnsi="Arial" w:cs="Arial"/>
          <w:sz w:val="24"/>
          <w:szCs w:val="24"/>
        </w:rPr>
        <w:t xml:space="preserve"> son una trilogía, tres iconos que evocan claramente algo de nuestra espiritua</w:t>
      </w:r>
      <w:r w:rsidR="00B2741A" w:rsidRPr="00D25321">
        <w:rPr>
          <w:rFonts w:ascii="Arial" w:hAnsi="Arial" w:cs="Arial"/>
          <w:sz w:val="24"/>
          <w:szCs w:val="24"/>
        </w:rPr>
        <w:t xml:space="preserve">lidad, </w:t>
      </w:r>
      <w:r w:rsidR="00B2741A" w:rsidRPr="00D25321">
        <w:rPr>
          <w:rFonts w:ascii="Arial" w:hAnsi="Arial" w:cs="Arial"/>
          <w:i/>
          <w:sz w:val="24"/>
          <w:szCs w:val="24"/>
        </w:rPr>
        <w:t>Fragua</w:t>
      </w:r>
      <w:r w:rsidR="00A26CF1" w:rsidRPr="00D25321">
        <w:rPr>
          <w:rFonts w:ascii="Arial" w:hAnsi="Arial" w:cs="Arial"/>
          <w:sz w:val="24"/>
          <w:szCs w:val="24"/>
        </w:rPr>
        <w:t xml:space="preserve">, </w:t>
      </w:r>
      <w:r w:rsidR="00A26CF1" w:rsidRPr="00D25321">
        <w:rPr>
          <w:rFonts w:ascii="Arial" w:hAnsi="Arial" w:cs="Arial"/>
          <w:i/>
          <w:sz w:val="24"/>
          <w:szCs w:val="24"/>
        </w:rPr>
        <w:t>C</w:t>
      </w:r>
      <w:r w:rsidR="00B2741A" w:rsidRPr="00D25321">
        <w:rPr>
          <w:rFonts w:ascii="Arial" w:hAnsi="Arial" w:cs="Arial"/>
          <w:i/>
          <w:sz w:val="24"/>
          <w:szCs w:val="24"/>
        </w:rPr>
        <w:t>omunidad</w:t>
      </w:r>
      <w:r w:rsidR="00B2741A" w:rsidRPr="00D25321">
        <w:rPr>
          <w:rFonts w:ascii="Arial" w:hAnsi="Arial" w:cs="Arial"/>
          <w:sz w:val="24"/>
          <w:szCs w:val="24"/>
        </w:rPr>
        <w:t xml:space="preserve">, </w:t>
      </w:r>
      <w:r w:rsidR="00B2741A" w:rsidRPr="00D25321">
        <w:rPr>
          <w:rFonts w:ascii="Arial" w:hAnsi="Arial" w:cs="Arial"/>
          <w:i/>
          <w:sz w:val="24"/>
          <w:szCs w:val="24"/>
        </w:rPr>
        <w:t>Jesús</w:t>
      </w:r>
      <w:r w:rsidR="00B2741A" w:rsidRPr="00D25321">
        <w:rPr>
          <w:rFonts w:ascii="Arial" w:hAnsi="Arial" w:cs="Arial"/>
          <w:sz w:val="24"/>
          <w:szCs w:val="24"/>
        </w:rPr>
        <w:t xml:space="preserve"> que</w:t>
      </w:r>
      <w:r w:rsidR="00F77AB2" w:rsidRPr="00D25321">
        <w:rPr>
          <w:rFonts w:ascii="Arial" w:hAnsi="Arial" w:cs="Arial"/>
          <w:sz w:val="24"/>
          <w:szCs w:val="24"/>
        </w:rPr>
        <w:t xml:space="preserve"> para el hombre bantú</w:t>
      </w:r>
      <w:r w:rsidR="00B2741A" w:rsidRPr="00D25321">
        <w:rPr>
          <w:rFonts w:ascii="Arial" w:hAnsi="Arial" w:cs="Arial"/>
          <w:sz w:val="24"/>
          <w:szCs w:val="24"/>
        </w:rPr>
        <w:t xml:space="preserve"> son </w:t>
      </w:r>
      <w:r w:rsidR="00F77AB2" w:rsidRPr="00D25321">
        <w:rPr>
          <w:rFonts w:ascii="Arial" w:hAnsi="Arial" w:cs="Arial"/>
          <w:sz w:val="24"/>
          <w:szCs w:val="24"/>
        </w:rPr>
        <w:t xml:space="preserve"> ig</w:t>
      </w:r>
      <w:r w:rsidR="00A26CF1" w:rsidRPr="00D25321">
        <w:rPr>
          <w:rFonts w:ascii="Arial" w:hAnsi="Arial" w:cs="Arial"/>
          <w:sz w:val="24"/>
          <w:szCs w:val="24"/>
        </w:rPr>
        <w:t xml:space="preserve">ual de sugerentes, </w:t>
      </w:r>
      <w:r w:rsidR="00B2741A" w:rsidRPr="00D25321">
        <w:rPr>
          <w:rFonts w:ascii="Arial" w:hAnsi="Arial" w:cs="Arial"/>
          <w:i/>
          <w:sz w:val="24"/>
          <w:szCs w:val="24"/>
        </w:rPr>
        <w:t>Calor</w:t>
      </w:r>
      <w:r w:rsidR="00B2741A" w:rsidRPr="00D25321">
        <w:rPr>
          <w:rFonts w:ascii="Arial" w:hAnsi="Arial" w:cs="Arial"/>
          <w:sz w:val="24"/>
          <w:szCs w:val="24"/>
        </w:rPr>
        <w:t xml:space="preserve">, </w:t>
      </w:r>
      <w:r w:rsidR="00B2741A" w:rsidRPr="00D25321">
        <w:rPr>
          <w:rFonts w:ascii="Arial" w:hAnsi="Arial" w:cs="Arial"/>
          <w:i/>
          <w:sz w:val="24"/>
          <w:szCs w:val="24"/>
        </w:rPr>
        <w:t>Familia</w:t>
      </w:r>
      <w:r w:rsidR="00B2741A" w:rsidRPr="00D25321">
        <w:rPr>
          <w:rFonts w:ascii="Arial" w:hAnsi="Arial" w:cs="Arial"/>
          <w:sz w:val="24"/>
          <w:szCs w:val="24"/>
        </w:rPr>
        <w:t xml:space="preserve">, </w:t>
      </w:r>
      <w:r w:rsidR="00B2741A" w:rsidRPr="00D25321">
        <w:rPr>
          <w:rFonts w:ascii="Arial" w:hAnsi="Arial" w:cs="Arial"/>
          <w:i/>
          <w:sz w:val="24"/>
          <w:szCs w:val="24"/>
        </w:rPr>
        <w:t>Antepasados</w:t>
      </w:r>
      <w:r w:rsidR="00B2741A" w:rsidRPr="00D25321">
        <w:rPr>
          <w:rFonts w:ascii="Arial" w:hAnsi="Arial" w:cs="Arial"/>
          <w:sz w:val="24"/>
          <w:szCs w:val="24"/>
        </w:rPr>
        <w:t xml:space="preserve">. 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E509BB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509BB" w:rsidRPr="00D25321">
        <w:rPr>
          <w:rFonts w:ascii="Arial" w:hAnsi="Arial" w:cs="Arial"/>
          <w:sz w:val="24"/>
          <w:szCs w:val="24"/>
        </w:rPr>
        <w:t>Guinea Ecuatorial, tierras del África Central de apenas  28 mil kilómetros cuadrados, y única</w:t>
      </w:r>
      <w:r w:rsidR="00CA5007" w:rsidRPr="00D25321">
        <w:rPr>
          <w:rFonts w:ascii="Arial" w:hAnsi="Arial" w:cs="Arial"/>
          <w:sz w:val="24"/>
          <w:szCs w:val="24"/>
        </w:rPr>
        <w:t>s</w:t>
      </w:r>
      <w:r w:rsidR="00E509BB" w:rsidRPr="00D25321">
        <w:rPr>
          <w:rFonts w:ascii="Arial" w:hAnsi="Arial" w:cs="Arial"/>
          <w:sz w:val="24"/>
          <w:szCs w:val="24"/>
        </w:rPr>
        <w:t xml:space="preserve"> de habla hispana en el continente negro, acoge como don especial del Cielo a un grupo de doce hombres (seis sacerdotes y seis hermanos), Misioneros Hijos del Inmaculado Corazón de Mar</w:t>
      </w:r>
      <w:r w:rsidR="00B26D31" w:rsidRPr="00D25321">
        <w:rPr>
          <w:rFonts w:ascii="Arial" w:hAnsi="Arial" w:cs="Arial"/>
          <w:sz w:val="24"/>
          <w:szCs w:val="24"/>
        </w:rPr>
        <w:t>ía. Era el 13 de noviembre de 1</w:t>
      </w:r>
      <w:r w:rsidR="00E509BB" w:rsidRPr="00D25321">
        <w:rPr>
          <w:rFonts w:ascii="Arial" w:hAnsi="Arial" w:cs="Arial"/>
          <w:sz w:val="24"/>
          <w:szCs w:val="24"/>
        </w:rPr>
        <w:t xml:space="preserve">883. Desde aquella fecha hasta nuestros días, sin interrupción, los claretianos han ido haciendo </w:t>
      </w:r>
      <w:r w:rsidR="00A26CF1" w:rsidRPr="00D25321">
        <w:rPr>
          <w:rFonts w:ascii="Arial" w:hAnsi="Arial" w:cs="Arial"/>
          <w:sz w:val="24"/>
          <w:szCs w:val="24"/>
        </w:rPr>
        <w:t>efectiva aquella "gran obra"</w:t>
      </w:r>
      <w:r w:rsidR="00E509BB" w:rsidRPr="00D25321">
        <w:rPr>
          <w:rFonts w:ascii="Arial" w:hAnsi="Arial" w:cs="Arial"/>
          <w:sz w:val="24"/>
          <w:szCs w:val="24"/>
        </w:rPr>
        <w:t xml:space="preserve"> comenzada por Antonio Mª Claret y sus compañeros</w:t>
      </w:r>
      <w:r w:rsidR="00F933FD" w:rsidRPr="00D25321">
        <w:rPr>
          <w:rFonts w:ascii="Arial" w:hAnsi="Arial" w:cs="Arial"/>
          <w:sz w:val="24"/>
          <w:szCs w:val="24"/>
        </w:rPr>
        <w:t>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F933FD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933FD" w:rsidRPr="00D25321">
        <w:rPr>
          <w:rFonts w:ascii="Arial" w:hAnsi="Arial" w:cs="Arial"/>
          <w:sz w:val="24"/>
          <w:szCs w:val="24"/>
        </w:rPr>
        <w:t>Nada más pisar las tierras guineoecuatorianas</w:t>
      </w:r>
      <w:r w:rsidR="00195323" w:rsidRPr="00D25321">
        <w:rPr>
          <w:rFonts w:ascii="Arial" w:hAnsi="Arial" w:cs="Arial"/>
          <w:sz w:val="24"/>
          <w:szCs w:val="24"/>
        </w:rPr>
        <w:t xml:space="preserve">, </w:t>
      </w:r>
      <w:r w:rsidR="00F933FD" w:rsidRPr="00D25321">
        <w:rPr>
          <w:rFonts w:ascii="Arial" w:hAnsi="Arial" w:cs="Arial"/>
          <w:sz w:val="24"/>
          <w:szCs w:val="24"/>
        </w:rPr>
        <w:t xml:space="preserve"> los intrépidos Hijos del Corazón de María tuvieron claro que al lado </w:t>
      </w:r>
      <w:r w:rsidR="00DE3626" w:rsidRPr="00D25321">
        <w:rPr>
          <w:rFonts w:ascii="Arial" w:hAnsi="Arial" w:cs="Arial"/>
          <w:sz w:val="24"/>
          <w:szCs w:val="24"/>
        </w:rPr>
        <w:t>de una iglesia siempre habría que</w:t>
      </w:r>
      <w:r w:rsidR="00F933FD" w:rsidRPr="00D25321">
        <w:rPr>
          <w:rFonts w:ascii="Arial" w:hAnsi="Arial" w:cs="Arial"/>
          <w:sz w:val="24"/>
          <w:szCs w:val="24"/>
        </w:rPr>
        <w:t xml:space="preserve"> </w:t>
      </w:r>
      <w:r w:rsidR="00F777D4" w:rsidRPr="00D25321">
        <w:rPr>
          <w:rFonts w:ascii="Arial" w:hAnsi="Arial" w:cs="Arial"/>
          <w:sz w:val="24"/>
          <w:szCs w:val="24"/>
        </w:rPr>
        <w:t>levantar  también una escuela. E</w:t>
      </w:r>
      <w:r w:rsidR="00F933FD" w:rsidRPr="00D25321">
        <w:rPr>
          <w:rFonts w:ascii="Arial" w:hAnsi="Arial" w:cs="Arial"/>
          <w:sz w:val="24"/>
          <w:szCs w:val="24"/>
        </w:rPr>
        <w:t xml:space="preserve">l binomio Iglesia-Escuela marcaría así, desde el principio, la acción pastoral claretiana. Al hombre y a la mujer  a evangelizar hay que educarles </w:t>
      </w:r>
      <w:r w:rsidR="003B2A27" w:rsidRPr="00D25321">
        <w:rPr>
          <w:rFonts w:ascii="Arial" w:hAnsi="Arial" w:cs="Arial"/>
          <w:sz w:val="24"/>
          <w:szCs w:val="24"/>
        </w:rPr>
        <w:t>integralmente: virtud y ciencia. Los dos pies del misionero, del ser humano.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B26D31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26CF1" w:rsidRPr="00D25321">
        <w:rPr>
          <w:rFonts w:ascii="Arial" w:hAnsi="Arial" w:cs="Arial"/>
          <w:sz w:val="24"/>
          <w:szCs w:val="24"/>
        </w:rPr>
        <w:t>Puede afirmarse que hasta el año</w:t>
      </w:r>
      <w:r w:rsidR="00B26D31" w:rsidRPr="00D25321">
        <w:rPr>
          <w:rFonts w:ascii="Arial" w:hAnsi="Arial" w:cs="Arial"/>
          <w:sz w:val="24"/>
          <w:szCs w:val="24"/>
        </w:rPr>
        <w:t xml:space="preserve"> 1</w:t>
      </w:r>
      <w:r w:rsidR="00A26CF1" w:rsidRPr="00D25321">
        <w:rPr>
          <w:rFonts w:ascii="Arial" w:hAnsi="Arial" w:cs="Arial"/>
          <w:sz w:val="24"/>
          <w:szCs w:val="24"/>
        </w:rPr>
        <w:t xml:space="preserve">968 (independencia del país), el esfuerzo misionero en la escuela consistió en alfabetizar la población. Empezaba a notarse incluso el nacimiento de algunas plumas autóctonas. Pero toda esa labor educativa </w:t>
      </w:r>
      <w:r w:rsidR="00B26D31" w:rsidRPr="00D25321">
        <w:rPr>
          <w:rFonts w:ascii="Arial" w:hAnsi="Arial" w:cs="Arial"/>
          <w:sz w:val="24"/>
          <w:szCs w:val="24"/>
        </w:rPr>
        <w:t>se verá</w:t>
      </w:r>
      <w:r w:rsidR="008C00C6" w:rsidRPr="00D25321">
        <w:rPr>
          <w:rFonts w:ascii="Arial" w:hAnsi="Arial" w:cs="Arial"/>
          <w:sz w:val="24"/>
          <w:szCs w:val="24"/>
        </w:rPr>
        <w:t xml:space="preserve"> frustrada en el primer régimen que gobierna después de la Independencia. Lo que se atacaba con toda virulencia era precisamente cualquier mente medianamente ilustrada. 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26CF1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C00C6" w:rsidRPr="00D25321">
        <w:rPr>
          <w:rFonts w:ascii="Arial" w:hAnsi="Arial" w:cs="Arial"/>
          <w:sz w:val="24"/>
          <w:szCs w:val="24"/>
        </w:rPr>
        <w:t xml:space="preserve">En la escuela </w:t>
      </w:r>
      <w:r w:rsidR="00B26D31" w:rsidRPr="00D25321">
        <w:rPr>
          <w:rFonts w:ascii="Arial" w:hAnsi="Arial" w:cs="Arial"/>
          <w:sz w:val="24"/>
          <w:szCs w:val="24"/>
        </w:rPr>
        <w:t xml:space="preserve">de la época de la Dictadura </w:t>
      </w:r>
      <w:r w:rsidR="008C00C6" w:rsidRPr="00D25321">
        <w:rPr>
          <w:rFonts w:ascii="Arial" w:hAnsi="Arial" w:cs="Arial"/>
          <w:sz w:val="24"/>
          <w:szCs w:val="24"/>
        </w:rPr>
        <w:t xml:space="preserve">se aprendía sobre todo a cantar, adular y aplaudir al </w:t>
      </w:r>
      <w:r w:rsidR="00B26D31" w:rsidRPr="00D25321">
        <w:rPr>
          <w:rFonts w:ascii="Arial" w:hAnsi="Arial" w:cs="Arial"/>
          <w:sz w:val="24"/>
          <w:szCs w:val="24"/>
        </w:rPr>
        <w:t>“</w:t>
      </w:r>
      <w:r w:rsidR="008C00C6" w:rsidRPr="00D25321">
        <w:rPr>
          <w:rFonts w:ascii="Arial" w:hAnsi="Arial" w:cs="Arial"/>
          <w:sz w:val="24"/>
          <w:szCs w:val="24"/>
        </w:rPr>
        <w:t>único gallo del corral</w:t>
      </w:r>
      <w:r w:rsidR="00B26D31" w:rsidRPr="00D25321">
        <w:rPr>
          <w:rFonts w:ascii="Arial" w:hAnsi="Arial" w:cs="Arial"/>
          <w:sz w:val="24"/>
          <w:szCs w:val="24"/>
        </w:rPr>
        <w:t xml:space="preserve">” y a sus amigos </w:t>
      </w:r>
      <w:r w:rsidR="000854C2" w:rsidRPr="00D25321">
        <w:rPr>
          <w:rFonts w:ascii="Arial" w:hAnsi="Arial" w:cs="Arial"/>
          <w:sz w:val="24"/>
          <w:szCs w:val="24"/>
        </w:rPr>
        <w:t>(el símbolo del primer presidente de Guinea y de su partido era el gallo)</w:t>
      </w:r>
      <w:r w:rsidR="008C00C6" w:rsidRPr="00D25321">
        <w:rPr>
          <w:rFonts w:ascii="Arial" w:hAnsi="Arial" w:cs="Arial"/>
          <w:sz w:val="24"/>
          <w:szCs w:val="24"/>
        </w:rPr>
        <w:t xml:space="preserve">. Es un fuerte momento de caída del hombre, </w:t>
      </w:r>
      <w:r w:rsidR="00B26D31" w:rsidRPr="00D25321">
        <w:rPr>
          <w:rFonts w:ascii="Arial" w:hAnsi="Arial" w:cs="Arial"/>
          <w:sz w:val="24"/>
          <w:szCs w:val="24"/>
        </w:rPr>
        <w:t xml:space="preserve">una </w:t>
      </w:r>
      <w:r w:rsidR="008C00C6" w:rsidRPr="00D25321">
        <w:rPr>
          <w:rFonts w:ascii="Arial" w:hAnsi="Arial" w:cs="Arial"/>
          <w:sz w:val="24"/>
          <w:szCs w:val="24"/>
        </w:rPr>
        <w:t xml:space="preserve">miseria </w:t>
      </w:r>
      <w:r w:rsidR="0050436E" w:rsidRPr="00D25321">
        <w:rPr>
          <w:rFonts w:ascii="Arial" w:hAnsi="Arial" w:cs="Arial"/>
          <w:sz w:val="24"/>
          <w:szCs w:val="24"/>
        </w:rPr>
        <w:t>antropológica</w:t>
      </w:r>
      <w:r w:rsidR="008C00C6" w:rsidRPr="00D25321">
        <w:rPr>
          <w:rFonts w:ascii="Arial" w:hAnsi="Arial" w:cs="Arial"/>
          <w:sz w:val="24"/>
          <w:szCs w:val="24"/>
        </w:rPr>
        <w:t>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3E375D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B26D31" w:rsidRPr="00D25321">
        <w:rPr>
          <w:rFonts w:ascii="Arial" w:hAnsi="Arial" w:cs="Arial"/>
          <w:sz w:val="24"/>
          <w:szCs w:val="24"/>
        </w:rPr>
        <w:t>A partir del año 1</w:t>
      </w:r>
      <w:r w:rsidR="003E375D" w:rsidRPr="00D25321">
        <w:rPr>
          <w:rFonts w:ascii="Arial" w:hAnsi="Arial" w:cs="Arial"/>
          <w:sz w:val="24"/>
          <w:szCs w:val="24"/>
        </w:rPr>
        <w:t>980, los misioneros claretianos con el concurso de otros institutos religiosos, bajo la plataforma de FERE española</w:t>
      </w:r>
      <w:r w:rsidR="00B26D31" w:rsidRPr="00D25321">
        <w:rPr>
          <w:rFonts w:ascii="Arial" w:hAnsi="Arial" w:cs="Arial"/>
          <w:sz w:val="24"/>
          <w:szCs w:val="24"/>
        </w:rPr>
        <w:t xml:space="preserve"> </w:t>
      </w:r>
      <w:r w:rsidR="003E375D" w:rsidRPr="00D25321">
        <w:rPr>
          <w:rFonts w:ascii="Arial" w:hAnsi="Arial" w:cs="Arial"/>
          <w:sz w:val="24"/>
          <w:szCs w:val="24"/>
        </w:rPr>
        <w:t>(Federación de Religiosos de Enseñanza), retoman, no sólo la alfabetización de la población, sino también el hecho de volver a darle a</w:t>
      </w:r>
      <w:r w:rsidR="00703C3E" w:rsidRPr="00D25321">
        <w:rPr>
          <w:rFonts w:ascii="Arial" w:hAnsi="Arial" w:cs="Arial"/>
          <w:sz w:val="24"/>
          <w:szCs w:val="24"/>
        </w:rPr>
        <w:t>l</w:t>
      </w:r>
      <w:r w:rsidR="003E375D" w:rsidRPr="00D25321">
        <w:rPr>
          <w:rFonts w:ascii="Arial" w:hAnsi="Arial" w:cs="Arial"/>
          <w:sz w:val="24"/>
          <w:szCs w:val="24"/>
        </w:rPr>
        <w:t xml:space="preserve"> hombre </w:t>
      </w:r>
      <w:r w:rsidR="00703C3E" w:rsidRPr="00D25321">
        <w:rPr>
          <w:rFonts w:ascii="Arial" w:hAnsi="Arial" w:cs="Arial"/>
          <w:sz w:val="24"/>
          <w:szCs w:val="24"/>
        </w:rPr>
        <w:t xml:space="preserve">y a la mujer </w:t>
      </w:r>
      <w:r w:rsidR="003E375D" w:rsidRPr="00D25321">
        <w:rPr>
          <w:rFonts w:ascii="Arial" w:hAnsi="Arial" w:cs="Arial"/>
          <w:sz w:val="24"/>
          <w:szCs w:val="24"/>
        </w:rPr>
        <w:t>un nu</w:t>
      </w:r>
      <w:r w:rsidR="008A6A8D" w:rsidRPr="00D25321">
        <w:rPr>
          <w:rFonts w:ascii="Arial" w:hAnsi="Arial" w:cs="Arial"/>
          <w:sz w:val="24"/>
          <w:szCs w:val="24"/>
        </w:rPr>
        <w:t>evo s</w:t>
      </w:r>
      <w:r w:rsidR="00703C3E" w:rsidRPr="00D25321">
        <w:rPr>
          <w:rFonts w:ascii="Arial" w:hAnsi="Arial" w:cs="Arial"/>
          <w:sz w:val="24"/>
          <w:szCs w:val="24"/>
        </w:rPr>
        <w:t>oplo de vida, re-crear a la persona</w:t>
      </w:r>
      <w:r w:rsidR="008A6A8D" w:rsidRPr="00D25321">
        <w:rPr>
          <w:rFonts w:ascii="Arial" w:hAnsi="Arial" w:cs="Arial"/>
          <w:sz w:val="24"/>
          <w:szCs w:val="24"/>
        </w:rPr>
        <w:t xml:space="preserve"> y su entorno.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C32625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32625" w:rsidRPr="00D25321">
        <w:rPr>
          <w:rFonts w:ascii="Arial" w:hAnsi="Arial" w:cs="Arial"/>
          <w:sz w:val="24"/>
          <w:szCs w:val="24"/>
        </w:rPr>
        <w:t>Los religiosos y misioneros, y toda la Iglesia, seguimos trabajando juntos en la labor educativa en una asociac</w:t>
      </w:r>
      <w:r w:rsidR="00B26D31" w:rsidRPr="00D25321">
        <w:rPr>
          <w:rFonts w:ascii="Arial" w:hAnsi="Arial" w:cs="Arial"/>
          <w:sz w:val="24"/>
          <w:szCs w:val="24"/>
        </w:rPr>
        <w:t>ión de la Conferencia Episcopal</w:t>
      </w:r>
      <w:r w:rsidR="00C32625" w:rsidRPr="00D25321">
        <w:rPr>
          <w:rFonts w:ascii="Arial" w:hAnsi="Arial" w:cs="Arial"/>
          <w:sz w:val="24"/>
          <w:szCs w:val="24"/>
        </w:rPr>
        <w:t xml:space="preserve"> </w:t>
      </w:r>
      <w:r w:rsidR="00B26D31" w:rsidRPr="00D25321">
        <w:rPr>
          <w:rFonts w:ascii="Arial" w:hAnsi="Arial" w:cs="Arial"/>
          <w:sz w:val="24"/>
          <w:szCs w:val="24"/>
        </w:rPr>
        <w:t>(</w:t>
      </w:r>
      <w:r w:rsidR="00C32625" w:rsidRPr="00D25321">
        <w:rPr>
          <w:rFonts w:ascii="Arial" w:hAnsi="Arial" w:cs="Arial"/>
          <w:sz w:val="24"/>
          <w:szCs w:val="24"/>
        </w:rPr>
        <w:t>ACCEGE</w:t>
      </w:r>
      <w:r w:rsidR="00B26D31" w:rsidRPr="00D25321">
        <w:rPr>
          <w:rFonts w:ascii="Arial" w:hAnsi="Arial" w:cs="Arial"/>
          <w:sz w:val="24"/>
          <w:szCs w:val="24"/>
        </w:rPr>
        <w:t>)</w:t>
      </w:r>
      <w:r w:rsidR="00C32625" w:rsidRPr="00D25321">
        <w:rPr>
          <w:rFonts w:ascii="Arial" w:hAnsi="Arial" w:cs="Arial"/>
          <w:sz w:val="24"/>
          <w:szCs w:val="24"/>
        </w:rPr>
        <w:t xml:space="preserve">, pero los tiempos y los desafíos ya no son los mismos. Nos hemos dado cuenta de que la educación en valores, además de la </w:t>
      </w:r>
      <w:r w:rsidR="003017C6" w:rsidRPr="00D25321">
        <w:rPr>
          <w:rFonts w:ascii="Arial" w:hAnsi="Arial" w:cs="Arial"/>
          <w:sz w:val="24"/>
          <w:szCs w:val="24"/>
        </w:rPr>
        <w:t>académica</w:t>
      </w:r>
      <w:r w:rsidR="00B26D31" w:rsidRPr="00D25321">
        <w:rPr>
          <w:rFonts w:ascii="Arial" w:hAnsi="Arial" w:cs="Arial"/>
          <w:sz w:val="24"/>
          <w:szCs w:val="24"/>
        </w:rPr>
        <w:t xml:space="preserve"> y</w:t>
      </w:r>
      <w:r w:rsidR="00C32625" w:rsidRPr="00D25321">
        <w:rPr>
          <w:rFonts w:ascii="Arial" w:hAnsi="Arial" w:cs="Arial"/>
          <w:sz w:val="24"/>
          <w:szCs w:val="24"/>
        </w:rPr>
        <w:t xml:space="preserve"> tecnológica, es una cuestión inaplazable si queremos un proyecto </w:t>
      </w:r>
      <w:r w:rsidR="00C2045C" w:rsidRPr="00D25321">
        <w:rPr>
          <w:rFonts w:ascii="Arial" w:hAnsi="Arial" w:cs="Arial"/>
          <w:sz w:val="24"/>
          <w:szCs w:val="24"/>
        </w:rPr>
        <w:t>sólido para el país y para la iglesia.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3017C6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3017C6" w:rsidRPr="00D25321">
        <w:rPr>
          <w:rFonts w:ascii="Arial" w:hAnsi="Arial" w:cs="Arial"/>
          <w:sz w:val="24"/>
          <w:szCs w:val="24"/>
        </w:rPr>
        <w:t>Po</w:t>
      </w:r>
      <w:r w:rsidR="00655A21" w:rsidRPr="00D25321">
        <w:rPr>
          <w:rFonts w:ascii="Arial" w:hAnsi="Arial" w:cs="Arial"/>
          <w:sz w:val="24"/>
          <w:szCs w:val="24"/>
        </w:rPr>
        <w:t>r</w:t>
      </w:r>
      <w:r w:rsidR="003017C6" w:rsidRPr="00D25321">
        <w:rPr>
          <w:rFonts w:ascii="Arial" w:hAnsi="Arial" w:cs="Arial"/>
          <w:sz w:val="24"/>
          <w:szCs w:val="24"/>
        </w:rPr>
        <w:t xml:space="preserve"> otra parte, en el continente africano es sabido cuán frágil han sido o son, en algunos países más que otros, las relaciones interétnicas, razón por la que  los dos sínodos de la Iglesia sobre África  hayan subrayado e insistido en los valores de la familia, y reconciliación, justicia y paz</w:t>
      </w:r>
      <w:r w:rsidR="00655A21" w:rsidRPr="00D25321">
        <w:rPr>
          <w:rFonts w:ascii="Arial" w:hAnsi="Arial" w:cs="Arial"/>
          <w:sz w:val="24"/>
          <w:szCs w:val="24"/>
        </w:rPr>
        <w:t xml:space="preserve">. </w:t>
      </w:r>
      <w:r w:rsidR="003017C6" w:rsidRPr="00D25321">
        <w:rPr>
          <w:rFonts w:ascii="Arial" w:hAnsi="Arial" w:cs="Arial"/>
          <w:sz w:val="24"/>
          <w:szCs w:val="24"/>
        </w:rPr>
        <w:t xml:space="preserve">  </w:t>
      </w:r>
      <w:r w:rsidR="00655A21" w:rsidRPr="00D25321">
        <w:rPr>
          <w:rFonts w:ascii="Arial" w:hAnsi="Arial" w:cs="Arial"/>
          <w:sz w:val="24"/>
          <w:szCs w:val="24"/>
        </w:rPr>
        <w:t>Dichos elementos que permiten una convivencia sana entre hermanos y entre los hombres aparecen incluso en nuestra enseña nacional: UNIDAD, PAZ Y JUSTICIA.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4F61C4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D3095E" w:rsidRPr="00D25321">
        <w:rPr>
          <w:rFonts w:ascii="Arial" w:hAnsi="Arial" w:cs="Arial"/>
          <w:sz w:val="24"/>
          <w:szCs w:val="24"/>
        </w:rPr>
        <w:t>Ante la crisis de valores provocada por un sin número de factores como la desestabilidad de las familia</w:t>
      </w:r>
      <w:r w:rsidR="00037607" w:rsidRPr="00D25321">
        <w:rPr>
          <w:rFonts w:ascii="Arial" w:hAnsi="Arial" w:cs="Arial"/>
          <w:sz w:val="24"/>
          <w:szCs w:val="24"/>
        </w:rPr>
        <w:t xml:space="preserve">s, educadores cualificados, discriminación, </w:t>
      </w:r>
      <w:r w:rsidR="00B2171B" w:rsidRPr="00D25321">
        <w:rPr>
          <w:rFonts w:ascii="Arial" w:hAnsi="Arial" w:cs="Arial"/>
          <w:sz w:val="24"/>
          <w:szCs w:val="24"/>
        </w:rPr>
        <w:t xml:space="preserve">la confusión religiosa propiciada por la llegada de los Nuevos Movimientos Religiosos, </w:t>
      </w:r>
      <w:r w:rsidR="00AC127E" w:rsidRPr="00D25321">
        <w:rPr>
          <w:rFonts w:ascii="Arial" w:hAnsi="Arial" w:cs="Arial"/>
          <w:sz w:val="24"/>
          <w:szCs w:val="24"/>
        </w:rPr>
        <w:t>etc.</w:t>
      </w:r>
      <w:r w:rsidR="00037607" w:rsidRPr="00D25321">
        <w:rPr>
          <w:rFonts w:ascii="Arial" w:hAnsi="Arial" w:cs="Arial"/>
          <w:sz w:val="24"/>
          <w:szCs w:val="24"/>
        </w:rPr>
        <w:t xml:space="preserve">, nuestros colegios e internados han sido desde siempre un campus para aprender a vivir en armonía gente de distinta procedencia. En nuestros centros se puede encontrar niños  de todos los sectores sociales, de cualquier condición y de cualquier </w:t>
      </w:r>
      <w:r w:rsidR="00AC127E" w:rsidRPr="00D25321">
        <w:rPr>
          <w:rFonts w:ascii="Arial" w:hAnsi="Arial" w:cs="Arial"/>
          <w:sz w:val="24"/>
          <w:szCs w:val="24"/>
        </w:rPr>
        <w:t>etnia</w:t>
      </w:r>
      <w:r w:rsidR="00037607" w:rsidRPr="00D25321">
        <w:rPr>
          <w:rFonts w:ascii="Arial" w:hAnsi="Arial" w:cs="Arial"/>
          <w:sz w:val="24"/>
          <w:szCs w:val="24"/>
        </w:rPr>
        <w:t xml:space="preserve">. Son permitidos incluso niños y jóvenes de otras confesiones religiosas. 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Los Misioneros claretianos de Guinea Ecuatorial hemos convertido nuestros colegios (tres de titularidad propia y dos de titularidad diocesana) en un hábitat donde los jóvenes puedan crecer como Jesús, </w:t>
      </w:r>
      <w:r w:rsidR="00A71C12" w:rsidRPr="00D25321">
        <w:rPr>
          <w:rFonts w:ascii="Arial" w:hAnsi="Arial" w:cs="Arial"/>
          <w:i/>
          <w:sz w:val="24"/>
          <w:szCs w:val="24"/>
        </w:rPr>
        <w:t>en Edad, sabiduría y bondad</w:t>
      </w:r>
      <w:r w:rsidR="00A71C12" w:rsidRPr="00D25321">
        <w:rPr>
          <w:rFonts w:ascii="Arial" w:hAnsi="Arial" w:cs="Arial"/>
          <w:sz w:val="24"/>
          <w:szCs w:val="24"/>
        </w:rPr>
        <w:t>, y ¿cómo se ha ido logrando esto?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>Desde el Secretariado de Colegios está hecho un ideario común. Y en este proyecto educativo, además de la dimensión académica,  se insiste en los siguientes aspectos: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25321" w:rsidRPr="00D25321" w:rsidRDefault="00A71C12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D25321">
        <w:rPr>
          <w:rFonts w:ascii="Arial" w:hAnsi="Arial" w:cs="Arial"/>
          <w:b/>
          <w:smallCaps/>
          <w:sz w:val="24"/>
          <w:szCs w:val="24"/>
          <w:u w:val="single"/>
        </w:rPr>
        <w:t xml:space="preserve">Formación </w:t>
      </w:r>
      <w:r w:rsidR="00D25321">
        <w:rPr>
          <w:rFonts w:ascii="Arial" w:hAnsi="Arial" w:cs="Arial"/>
          <w:b/>
          <w:smallCaps/>
          <w:sz w:val="24"/>
          <w:szCs w:val="24"/>
          <w:u w:val="single"/>
        </w:rPr>
        <w:t>H</w:t>
      </w:r>
      <w:r w:rsidRPr="00D25321">
        <w:rPr>
          <w:rFonts w:ascii="Arial" w:hAnsi="Arial" w:cs="Arial"/>
          <w:b/>
          <w:smallCaps/>
          <w:sz w:val="24"/>
          <w:szCs w:val="24"/>
          <w:u w:val="single"/>
        </w:rPr>
        <w:t>umana</w:t>
      </w:r>
    </w:p>
    <w:p w:rsidR="00D25321" w:rsidRDefault="00D2532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Con la hora semanal de TUTORÍA se analiza y se aprenden los valores necesarios para el crecimiento integral de la persona, a nivel individual, familiar y social. En esta formación se está queriendo asociar  de </w:t>
      </w:r>
      <w:r w:rsidR="007361B6" w:rsidRPr="00D25321">
        <w:rPr>
          <w:rFonts w:ascii="Arial" w:hAnsi="Arial" w:cs="Arial"/>
          <w:sz w:val="24"/>
          <w:szCs w:val="24"/>
        </w:rPr>
        <w:t>modo más eficiente y operativo</w:t>
      </w:r>
      <w:r w:rsidR="00A71C12" w:rsidRPr="00D25321">
        <w:rPr>
          <w:rFonts w:ascii="Arial" w:hAnsi="Arial" w:cs="Arial"/>
          <w:sz w:val="24"/>
          <w:szCs w:val="24"/>
        </w:rPr>
        <w:t xml:space="preserve"> a los padres de familia. Nos encontramos todavía con grandes dificultades: dicotomía entre lo que dice la familia y lo que enseña la escuela, familias con poca estabilidad, madres solteras, abuelas madres (abuelas que viven y se cuidan de sus nietos), preocupación por otras muchas tareas y negocios, poca disciplina en las casas, etc.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En la formación humana va tomando cuerpo cada vez más la dimensión cultural. Pues la pobreza antropológica y el asedio e irrupción cada vez mayor de la </w:t>
      </w:r>
      <w:r w:rsidR="00EC4F4D" w:rsidRPr="00D25321">
        <w:rPr>
          <w:rFonts w:ascii="Arial" w:hAnsi="Arial" w:cs="Arial"/>
          <w:sz w:val="24"/>
          <w:szCs w:val="24"/>
        </w:rPr>
        <w:t>globalización (entendida en este</w:t>
      </w:r>
      <w:r w:rsidR="00A71C12" w:rsidRPr="00D25321">
        <w:rPr>
          <w:rFonts w:ascii="Arial" w:hAnsi="Arial" w:cs="Arial"/>
          <w:sz w:val="24"/>
          <w:szCs w:val="24"/>
        </w:rPr>
        <w:t xml:space="preserve"> caso como imperialismo de las maneras y modas occidentales), llevan al síndrome de la pérdida de identidad cultural, a la disolución </w:t>
      </w:r>
      <w:r w:rsidR="00A07B2D" w:rsidRPr="00D25321">
        <w:rPr>
          <w:rFonts w:ascii="Arial" w:hAnsi="Arial" w:cs="Arial"/>
          <w:sz w:val="24"/>
          <w:szCs w:val="24"/>
        </w:rPr>
        <w:t>del ser, alienación.</w:t>
      </w:r>
      <w:r w:rsidR="00A71C12" w:rsidRPr="00D25321">
        <w:rPr>
          <w:rFonts w:ascii="Arial" w:hAnsi="Arial" w:cs="Arial"/>
          <w:sz w:val="24"/>
          <w:szCs w:val="24"/>
        </w:rPr>
        <w:t xml:space="preserve"> </w:t>
      </w:r>
      <w:r w:rsidR="00A07B2D" w:rsidRPr="00D25321">
        <w:rPr>
          <w:rFonts w:ascii="Arial" w:hAnsi="Arial" w:cs="Arial"/>
          <w:sz w:val="24"/>
          <w:szCs w:val="24"/>
        </w:rPr>
        <w:t>En algunos colegios se organizan</w:t>
      </w:r>
      <w:r w:rsidR="00A71C12" w:rsidRPr="00D25321">
        <w:rPr>
          <w:rFonts w:ascii="Arial" w:hAnsi="Arial" w:cs="Arial"/>
          <w:sz w:val="24"/>
          <w:szCs w:val="24"/>
        </w:rPr>
        <w:t xml:space="preserve"> cada año una SEMANA CULTURA</w:t>
      </w:r>
      <w:r w:rsidR="000B2F91" w:rsidRPr="00D25321">
        <w:rPr>
          <w:rFonts w:ascii="Arial" w:hAnsi="Arial" w:cs="Arial"/>
          <w:sz w:val="24"/>
          <w:szCs w:val="24"/>
        </w:rPr>
        <w:t>L a fin de</w:t>
      </w:r>
      <w:r w:rsidR="00A71C12" w:rsidRPr="00D25321">
        <w:rPr>
          <w:rFonts w:ascii="Arial" w:hAnsi="Arial" w:cs="Arial"/>
          <w:sz w:val="24"/>
          <w:szCs w:val="24"/>
        </w:rPr>
        <w:t xml:space="preserve"> que los jóvenes entren en contacto con la tradición</w:t>
      </w:r>
      <w:r w:rsidR="00A07B2D" w:rsidRPr="00D25321">
        <w:rPr>
          <w:rFonts w:ascii="Arial" w:hAnsi="Arial" w:cs="Arial"/>
          <w:sz w:val="24"/>
          <w:szCs w:val="24"/>
        </w:rPr>
        <w:t xml:space="preserve"> y aprendan elementos</w:t>
      </w:r>
      <w:r w:rsidR="00A71C12" w:rsidRPr="00D25321">
        <w:rPr>
          <w:rFonts w:ascii="Arial" w:hAnsi="Arial" w:cs="Arial"/>
          <w:sz w:val="24"/>
          <w:szCs w:val="24"/>
        </w:rPr>
        <w:t xml:space="preserve"> interesantes de sus propias culturas. Si no la conocen nunca podrán mantener lo positivo y desechar lo menos humano de las costumbres autóctonas.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>Las Semana</w:t>
      </w:r>
      <w:r w:rsidR="00927E3B" w:rsidRPr="00D25321">
        <w:rPr>
          <w:rFonts w:ascii="Arial" w:hAnsi="Arial" w:cs="Arial"/>
          <w:sz w:val="24"/>
          <w:szCs w:val="24"/>
        </w:rPr>
        <w:t>s Culturales también nos sirven</w:t>
      </w:r>
      <w:r w:rsidR="00A71C12" w:rsidRPr="00D25321">
        <w:rPr>
          <w:rFonts w:ascii="Arial" w:hAnsi="Arial" w:cs="Arial"/>
          <w:sz w:val="24"/>
          <w:szCs w:val="24"/>
        </w:rPr>
        <w:t xml:space="preserve"> para insistir en el respeto y armonía entre las diferentes etnias del país.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25321" w:rsidRPr="00D25321" w:rsidRDefault="00A71C12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mallCaps/>
          <w:sz w:val="24"/>
          <w:szCs w:val="24"/>
          <w:u w:val="single"/>
        </w:rPr>
      </w:pPr>
      <w:r w:rsidRPr="00D25321">
        <w:rPr>
          <w:rFonts w:ascii="Arial" w:hAnsi="Arial" w:cs="Arial"/>
          <w:b/>
          <w:smallCaps/>
          <w:sz w:val="24"/>
          <w:szCs w:val="24"/>
          <w:u w:val="single"/>
        </w:rPr>
        <w:lastRenderedPageBreak/>
        <w:t>Formación cristiana y espiritualidad claretiana</w:t>
      </w:r>
    </w:p>
    <w:p w:rsidR="00D25321" w:rsidRDefault="00D2532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Comenzamos las jornadas siempre poniéndonos en las manos de Dios, con una oración. A lo largo del curso son organizados los retiros y los actos penitenciales en los momentos fuertes del tiempo litúrgico, además de las misas de inicio y cierre de cada trimestre. Se procura que los jóvenes participen en las eucaristías dominicales con diversas actividades: lecturas, coro, monaguillos... Van adquiriendo así algún conocimiento y alguna experiencia de Jesús. Nuestros colegios e internados han sido siempre, desde esta iniciación cristiana, como un semillero de vocaciones a la vida religiosa y sacerdotal. 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El mes de mayo es un tiempo especial  dedicado a resaltar la figura de MARÍA en la escuela. Se presenta y se medita </w:t>
      </w:r>
      <w:r w:rsidR="00927E3B" w:rsidRPr="00D25321">
        <w:rPr>
          <w:rFonts w:ascii="Arial" w:hAnsi="Arial" w:cs="Arial"/>
          <w:sz w:val="24"/>
          <w:szCs w:val="24"/>
        </w:rPr>
        <w:t xml:space="preserve">cada día </w:t>
      </w:r>
      <w:r w:rsidR="00A71C12" w:rsidRPr="00D25321">
        <w:rPr>
          <w:rFonts w:ascii="Arial" w:hAnsi="Arial" w:cs="Arial"/>
          <w:sz w:val="24"/>
          <w:szCs w:val="24"/>
        </w:rPr>
        <w:t xml:space="preserve">una dimensión de su </w:t>
      </w:r>
      <w:r w:rsidR="00A71C12" w:rsidRPr="00D25321">
        <w:rPr>
          <w:rFonts w:ascii="Arial" w:hAnsi="Arial" w:cs="Arial"/>
          <w:i/>
          <w:sz w:val="24"/>
          <w:szCs w:val="24"/>
        </w:rPr>
        <w:t>vida-llena-de-gracia</w:t>
      </w:r>
      <w:r w:rsidR="00A71C12" w:rsidRPr="00D25321">
        <w:rPr>
          <w:rFonts w:ascii="Arial" w:hAnsi="Arial" w:cs="Arial"/>
          <w:sz w:val="24"/>
          <w:szCs w:val="24"/>
        </w:rPr>
        <w:t>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El P. Claret es el patrono de nuestros centros </w:t>
      </w:r>
      <w:r w:rsidR="00927E3B" w:rsidRPr="00D25321">
        <w:rPr>
          <w:rFonts w:ascii="Arial" w:hAnsi="Arial" w:cs="Arial"/>
          <w:sz w:val="24"/>
          <w:szCs w:val="24"/>
        </w:rPr>
        <w:t>educativos. Por eso el</w:t>
      </w:r>
      <w:r w:rsidR="00B26D31" w:rsidRPr="00D25321">
        <w:rPr>
          <w:rFonts w:ascii="Arial" w:hAnsi="Arial" w:cs="Arial"/>
          <w:sz w:val="24"/>
          <w:szCs w:val="24"/>
        </w:rPr>
        <w:t xml:space="preserve"> 24 de octubre es</w:t>
      </w:r>
      <w:r w:rsidR="00A71C12" w:rsidRPr="00D25321">
        <w:rPr>
          <w:rFonts w:ascii="Arial" w:hAnsi="Arial" w:cs="Arial"/>
          <w:sz w:val="24"/>
          <w:szCs w:val="24"/>
        </w:rPr>
        <w:t xml:space="preserve"> día de GRAN FIESTA, la cual es preparada por cada aula con todo el entu</w:t>
      </w:r>
      <w:r w:rsidR="00927E3B" w:rsidRPr="00D25321">
        <w:rPr>
          <w:rFonts w:ascii="Arial" w:hAnsi="Arial" w:cs="Arial"/>
          <w:sz w:val="24"/>
          <w:szCs w:val="24"/>
        </w:rPr>
        <w:t>siasmo y ánimo posibles: muchas actividades culturales, lúdicas y deportivas.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0B2F91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37607" w:rsidRPr="00D25321">
        <w:rPr>
          <w:rFonts w:ascii="Arial" w:hAnsi="Arial" w:cs="Arial"/>
          <w:sz w:val="24"/>
          <w:szCs w:val="24"/>
        </w:rPr>
        <w:t>Nuestros colegios e internados quieren ser de esta manera un claro símbolo de convivencia y fraternidad</w:t>
      </w:r>
      <w:r w:rsidR="004F61C4" w:rsidRPr="00D25321">
        <w:rPr>
          <w:rFonts w:ascii="Arial" w:hAnsi="Arial" w:cs="Arial"/>
          <w:sz w:val="24"/>
          <w:szCs w:val="24"/>
        </w:rPr>
        <w:t xml:space="preserve"> (</w:t>
      </w:r>
      <w:r w:rsidR="004F61C4" w:rsidRPr="00D25321">
        <w:rPr>
          <w:rFonts w:ascii="Arial" w:hAnsi="Arial" w:cs="Arial"/>
          <w:i/>
          <w:sz w:val="24"/>
          <w:szCs w:val="24"/>
        </w:rPr>
        <w:t>sin discriminar</w:t>
      </w:r>
      <w:r w:rsidR="004F61C4" w:rsidRPr="00D25321">
        <w:rPr>
          <w:rFonts w:ascii="Arial" w:hAnsi="Arial" w:cs="Arial"/>
          <w:sz w:val="24"/>
          <w:szCs w:val="24"/>
        </w:rPr>
        <w:t xml:space="preserve">, </w:t>
      </w:r>
      <w:r w:rsidR="004F61C4" w:rsidRPr="00D25321">
        <w:rPr>
          <w:rFonts w:ascii="Arial" w:hAnsi="Arial" w:cs="Arial"/>
          <w:i/>
          <w:sz w:val="24"/>
          <w:szCs w:val="24"/>
        </w:rPr>
        <w:t>sin separación</w:t>
      </w:r>
      <w:r w:rsidR="004F61C4" w:rsidRPr="00D25321">
        <w:rPr>
          <w:rFonts w:ascii="Arial" w:hAnsi="Arial" w:cs="Arial"/>
          <w:sz w:val="24"/>
          <w:szCs w:val="24"/>
        </w:rPr>
        <w:t>, como dice nuestro Himno Nacional), una casa donde caben todos, una olla o plato en el que todos podemos poner la mano y comer sin que nadie quede con hambre, un fuego o una estufa del q</w:t>
      </w:r>
      <w:r w:rsidR="004B4B71" w:rsidRPr="00D25321">
        <w:rPr>
          <w:rFonts w:ascii="Arial" w:hAnsi="Arial" w:cs="Arial"/>
          <w:sz w:val="24"/>
          <w:szCs w:val="24"/>
        </w:rPr>
        <w:t>ue todos reciben calor</w:t>
      </w:r>
      <w:r w:rsidR="004F61C4" w:rsidRPr="00D25321">
        <w:rPr>
          <w:rFonts w:ascii="Arial" w:hAnsi="Arial" w:cs="Arial"/>
          <w:sz w:val="24"/>
          <w:szCs w:val="24"/>
        </w:rPr>
        <w:t xml:space="preserve">. 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D3095E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F61C4" w:rsidRPr="00D25321">
        <w:rPr>
          <w:rFonts w:ascii="Arial" w:hAnsi="Arial" w:cs="Arial"/>
          <w:sz w:val="24"/>
          <w:szCs w:val="24"/>
        </w:rPr>
        <w:t>Nuestros colegios e internados son y quieren ser ABAHA, "Casa de la Palabra", la casa de todos, incluso de los peregrinos y forasteros, una eucaristía viva en medio de una sociedad muchas veces egoísta</w:t>
      </w:r>
      <w:r w:rsidR="004B4B71" w:rsidRPr="00D25321">
        <w:rPr>
          <w:rFonts w:ascii="Arial" w:hAnsi="Arial" w:cs="Arial"/>
          <w:sz w:val="24"/>
          <w:szCs w:val="24"/>
        </w:rPr>
        <w:t xml:space="preserve">, </w:t>
      </w:r>
      <w:r w:rsidR="004F61C4" w:rsidRPr="00D25321">
        <w:rPr>
          <w:rFonts w:ascii="Arial" w:hAnsi="Arial" w:cs="Arial"/>
          <w:sz w:val="24"/>
          <w:szCs w:val="24"/>
        </w:rPr>
        <w:t>inhóspita</w:t>
      </w:r>
      <w:r w:rsidR="004B4B71" w:rsidRPr="00D25321">
        <w:rPr>
          <w:rFonts w:ascii="Arial" w:hAnsi="Arial" w:cs="Arial"/>
          <w:sz w:val="24"/>
          <w:szCs w:val="24"/>
        </w:rPr>
        <w:t xml:space="preserve"> e insolidaria.</w:t>
      </w:r>
      <w:r w:rsidR="004F61C4" w:rsidRPr="00D25321">
        <w:rPr>
          <w:rFonts w:ascii="Arial" w:hAnsi="Arial" w:cs="Arial"/>
          <w:sz w:val="24"/>
          <w:szCs w:val="24"/>
        </w:rPr>
        <w:t xml:space="preserve"> </w:t>
      </w:r>
      <w:r w:rsidR="00037607" w:rsidRPr="00D25321">
        <w:rPr>
          <w:rFonts w:ascii="Arial" w:hAnsi="Arial" w:cs="Arial"/>
          <w:sz w:val="24"/>
          <w:szCs w:val="24"/>
        </w:rPr>
        <w:t xml:space="preserve"> 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4B4B71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4B4B71" w:rsidRPr="00D25321">
        <w:rPr>
          <w:rFonts w:ascii="Arial" w:hAnsi="Arial" w:cs="Arial"/>
          <w:sz w:val="24"/>
          <w:szCs w:val="24"/>
        </w:rPr>
        <w:t>Esta rasgo de casa abierta a todos lleva intrínseco el fuego de amor que indica la esencia claretiana ("</w:t>
      </w:r>
      <w:r w:rsidR="004B4B71" w:rsidRPr="00D25321">
        <w:rPr>
          <w:rFonts w:ascii="Arial" w:hAnsi="Arial" w:cs="Arial"/>
          <w:i/>
          <w:sz w:val="24"/>
          <w:szCs w:val="24"/>
        </w:rPr>
        <w:t>Hombres que arden en caridad</w:t>
      </w:r>
      <w:r w:rsidR="004B4B71" w:rsidRPr="00D25321">
        <w:rPr>
          <w:rFonts w:ascii="Arial" w:hAnsi="Arial" w:cs="Arial"/>
          <w:sz w:val="24"/>
          <w:szCs w:val="24"/>
        </w:rPr>
        <w:t>") y de toda pastoral cristiana ("</w:t>
      </w:r>
      <w:r w:rsidR="004B4B71" w:rsidRPr="00D25321">
        <w:rPr>
          <w:rFonts w:ascii="Arial" w:hAnsi="Arial" w:cs="Arial"/>
          <w:i/>
          <w:sz w:val="24"/>
          <w:szCs w:val="24"/>
        </w:rPr>
        <w:t>Sólo el amor es digno de fe</w:t>
      </w:r>
      <w:r w:rsidR="00AC127E" w:rsidRPr="00D25321">
        <w:rPr>
          <w:rFonts w:ascii="Arial" w:hAnsi="Arial" w:cs="Arial"/>
          <w:i/>
          <w:sz w:val="24"/>
          <w:szCs w:val="24"/>
        </w:rPr>
        <w:t>"</w:t>
      </w:r>
      <w:r w:rsidR="004B4B71" w:rsidRPr="00D25321">
        <w:rPr>
          <w:rFonts w:ascii="Arial" w:hAnsi="Arial" w:cs="Arial"/>
          <w:sz w:val="24"/>
          <w:szCs w:val="24"/>
        </w:rPr>
        <w:t xml:space="preserve">, dirá Von Balthasar): la ternura y cariño sobre todo para con los más desfavorecidos </w:t>
      </w:r>
      <w:r w:rsidR="00927E3B" w:rsidRPr="00D25321">
        <w:rPr>
          <w:rFonts w:ascii="Arial" w:hAnsi="Arial" w:cs="Arial"/>
          <w:sz w:val="24"/>
          <w:szCs w:val="24"/>
        </w:rPr>
        <w:t>y excluidos de las sociedad. Algunas</w:t>
      </w:r>
      <w:r w:rsidR="004B4B71" w:rsidRPr="00D25321">
        <w:rPr>
          <w:rFonts w:ascii="Arial" w:hAnsi="Arial" w:cs="Arial"/>
          <w:sz w:val="24"/>
          <w:szCs w:val="24"/>
        </w:rPr>
        <w:t xml:space="preserve"> becas solidarias en nuestros colegios e internados responden a este imperativo cristiano de la misericordia.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FE6565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A71C12" w:rsidRPr="00D25321">
        <w:rPr>
          <w:rFonts w:ascii="Arial" w:hAnsi="Arial" w:cs="Arial"/>
          <w:sz w:val="24"/>
          <w:szCs w:val="24"/>
        </w:rPr>
        <w:t xml:space="preserve">Estamos seguros de que cuando las familias de nuestros alumnos se sientan efectiva y afectivamente como agentes esenciales de la educación de sus hijos; </w:t>
      </w:r>
      <w:r w:rsidR="00927E3B" w:rsidRPr="00D25321">
        <w:rPr>
          <w:rFonts w:ascii="Arial" w:hAnsi="Arial" w:cs="Arial"/>
          <w:sz w:val="24"/>
          <w:szCs w:val="24"/>
        </w:rPr>
        <w:t>cuando centremos más nue</w:t>
      </w:r>
      <w:r w:rsidR="00BE013E" w:rsidRPr="00D25321">
        <w:rPr>
          <w:rFonts w:ascii="Arial" w:hAnsi="Arial" w:cs="Arial"/>
          <w:sz w:val="24"/>
          <w:szCs w:val="24"/>
        </w:rPr>
        <w:t>stra atención en los internados</w:t>
      </w:r>
      <w:r w:rsidR="00927E3B" w:rsidRPr="00D25321">
        <w:rPr>
          <w:rFonts w:ascii="Arial" w:hAnsi="Arial" w:cs="Arial"/>
          <w:sz w:val="24"/>
          <w:szCs w:val="24"/>
        </w:rPr>
        <w:t xml:space="preserve"> y tengamos en </w:t>
      </w:r>
      <w:r w:rsidR="00BE013E" w:rsidRPr="00D25321">
        <w:rPr>
          <w:rFonts w:ascii="Arial" w:hAnsi="Arial" w:cs="Arial"/>
          <w:sz w:val="24"/>
          <w:szCs w:val="24"/>
        </w:rPr>
        <w:t>ellos gente de dedicación plena</w:t>
      </w:r>
      <w:r w:rsidR="00927E3B" w:rsidRPr="00D25321">
        <w:rPr>
          <w:rFonts w:ascii="Arial" w:hAnsi="Arial" w:cs="Arial"/>
          <w:sz w:val="24"/>
          <w:szCs w:val="24"/>
        </w:rPr>
        <w:t xml:space="preserve">, creativos, y que ayuden a los chavales a saber ocupar el tiempo libre de modo formativo; </w:t>
      </w:r>
      <w:r w:rsidR="00A71C12" w:rsidRPr="00D25321">
        <w:rPr>
          <w:rFonts w:ascii="Arial" w:hAnsi="Arial" w:cs="Arial"/>
          <w:sz w:val="24"/>
          <w:szCs w:val="24"/>
        </w:rPr>
        <w:t xml:space="preserve">cuando a nuestros profesores seglares les demos con plena operatividad </w:t>
      </w:r>
      <w:r w:rsidR="00927E3B" w:rsidRPr="00D25321">
        <w:rPr>
          <w:rFonts w:ascii="Arial" w:hAnsi="Arial" w:cs="Arial"/>
          <w:sz w:val="24"/>
          <w:szCs w:val="24"/>
        </w:rPr>
        <w:t xml:space="preserve">y confianza </w:t>
      </w:r>
      <w:r w:rsidR="00A71C12" w:rsidRPr="00D25321">
        <w:rPr>
          <w:rFonts w:ascii="Arial" w:hAnsi="Arial" w:cs="Arial"/>
          <w:sz w:val="24"/>
          <w:szCs w:val="24"/>
        </w:rPr>
        <w:t>el carnet de la familia o espiritualidad claretianas; cuando a la hora de hacer nuestros planes educativos</w:t>
      </w:r>
      <w:r w:rsidR="002C2C26" w:rsidRPr="00D25321">
        <w:rPr>
          <w:rFonts w:ascii="Arial" w:hAnsi="Arial" w:cs="Arial"/>
          <w:sz w:val="24"/>
          <w:szCs w:val="24"/>
        </w:rPr>
        <w:t xml:space="preserve"> sepamos integrar en los horarios escolares espacios y tiempos para aprender a orar y a leer la Biblia; cuando, además de la insistencia en la valoración y aprecio de nuestras culturas y el respeto de las demás, la formación tecnológica, informática, el aprendizaje de las lenguas como el inglés, el chino y el francés sean como nuestros rasgos distintivos; cuando todo </w:t>
      </w:r>
      <w:r w:rsidR="00927E3B" w:rsidRPr="00D25321">
        <w:rPr>
          <w:rFonts w:ascii="Arial" w:hAnsi="Arial" w:cs="Arial"/>
          <w:sz w:val="24"/>
          <w:szCs w:val="24"/>
        </w:rPr>
        <w:t xml:space="preserve">esto </w:t>
      </w:r>
      <w:r w:rsidR="002C2C26" w:rsidRPr="00D25321">
        <w:rPr>
          <w:rFonts w:ascii="Arial" w:hAnsi="Arial" w:cs="Arial"/>
          <w:sz w:val="24"/>
          <w:szCs w:val="24"/>
        </w:rPr>
        <w:t>pueda realizarse en nuestros colegios, habremos conseguido muchos de los objetivos de la evangelización.</w:t>
      </w:r>
    </w:p>
    <w:p w:rsid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A71C12" w:rsidRPr="00D25321" w:rsidRDefault="00D253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FE6565" w:rsidRPr="00D25321">
        <w:rPr>
          <w:rFonts w:ascii="Arial" w:hAnsi="Arial" w:cs="Arial"/>
          <w:sz w:val="24"/>
          <w:szCs w:val="24"/>
        </w:rPr>
        <w:t xml:space="preserve">Ya no sólo basta hoy que el chico o chica de nuestros centros apruebe la selectividad, que sepa mucha matemáticas o que se maneje hábilmente en las nuevas tecnologías, es igualmente necesario que sea un hombre o una mujer que arde en caridad, mejor, </w:t>
      </w:r>
      <w:r w:rsidR="00FE6565" w:rsidRPr="00D25321">
        <w:rPr>
          <w:rFonts w:ascii="Arial" w:hAnsi="Arial" w:cs="Arial"/>
          <w:i/>
          <w:sz w:val="24"/>
          <w:szCs w:val="24"/>
        </w:rPr>
        <w:t>la leña que se</w:t>
      </w:r>
      <w:r w:rsidR="00603721" w:rsidRPr="00D25321">
        <w:rPr>
          <w:rFonts w:ascii="Arial" w:hAnsi="Arial" w:cs="Arial"/>
          <w:i/>
          <w:sz w:val="24"/>
          <w:szCs w:val="24"/>
        </w:rPr>
        <w:t xml:space="preserve"> consume por y para dar fuego</w:t>
      </w:r>
      <w:r w:rsidR="00603721" w:rsidRPr="00D25321">
        <w:rPr>
          <w:rFonts w:ascii="Arial" w:hAnsi="Arial" w:cs="Arial"/>
          <w:sz w:val="24"/>
          <w:szCs w:val="24"/>
        </w:rPr>
        <w:t>...</w:t>
      </w:r>
      <w:r w:rsidR="00C35769" w:rsidRPr="00D25321">
        <w:rPr>
          <w:rFonts w:ascii="Arial" w:hAnsi="Arial" w:cs="Arial"/>
          <w:sz w:val="24"/>
          <w:szCs w:val="24"/>
        </w:rPr>
        <w:t>, fuego de amor en el Abaha</w:t>
      </w:r>
      <w:r w:rsidR="00603721" w:rsidRPr="00D25321">
        <w:rPr>
          <w:rFonts w:ascii="Arial" w:hAnsi="Arial" w:cs="Arial"/>
          <w:sz w:val="24"/>
          <w:szCs w:val="24"/>
        </w:rPr>
        <w:t>, en la familia, en la sociedad, en la Iglesia.</w:t>
      </w:r>
    </w:p>
    <w:p w:rsidR="00927E3B" w:rsidRPr="00D25321" w:rsidRDefault="00927E3B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927E3B" w:rsidRPr="00D25321" w:rsidRDefault="00927E3B" w:rsidP="00D25321">
      <w:pPr>
        <w:tabs>
          <w:tab w:val="left" w:pos="567"/>
        </w:tabs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</w:p>
    <w:p w:rsidR="00927E3B" w:rsidRPr="00D25321" w:rsidRDefault="00A542E6" w:rsidP="00D25321">
      <w:pPr>
        <w:tabs>
          <w:tab w:val="left" w:pos="567"/>
        </w:tabs>
        <w:spacing w:after="0" w:line="240" w:lineRule="auto"/>
        <w:ind w:firstLine="284"/>
        <w:jc w:val="right"/>
        <w:rPr>
          <w:rFonts w:ascii="Arial" w:hAnsi="Arial" w:cs="Arial"/>
          <w:b/>
          <w:i/>
          <w:sz w:val="24"/>
          <w:szCs w:val="24"/>
          <w:lang w:val="it-IT"/>
        </w:rPr>
      </w:pPr>
      <w:proofErr w:type="spellStart"/>
      <w:r w:rsidRPr="00D25321">
        <w:rPr>
          <w:rFonts w:ascii="Arial" w:hAnsi="Arial" w:cs="Arial"/>
          <w:b/>
          <w:i/>
          <w:sz w:val="24"/>
          <w:szCs w:val="24"/>
          <w:lang w:val="it-IT"/>
        </w:rPr>
        <w:t>Salustiano-Oyono</w:t>
      </w:r>
      <w:proofErr w:type="spellEnd"/>
      <w:r w:rsidRPr="00D2532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spellStart"/>
      <w:r w:rsidRPr="00D25321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455F41" w:rsidRPr="00D25321">
        <w:rPr>
          <w:rFonts w:ascii="Arial" w:hAnsi="Arial" w:cs="Arial"/>
          <w:b/>
          <w:i/>
          <w:sz w:val="24"/>
          <w:szCs w:val="24"/>
          <w:lang w:val="it-IT"/>
        </w:rPr>
        <w:t>guema</w:t>
      </w:r>
      <w:proofErr w:type="spellEnd"/>
      <w:r w:rsidR="00455F41" w:rsidRPr="00D25321">
        <w:rPr>
          <w:rFonts w:ascii="Arial" w:hAnsi="Arial" w:cs="Arial"/>
          <w:b/>
          <w:i/>
          <w:sz w:val="24"/>
          <w:szCs w:val="24"/>
          <w:lang w:val="it-IT"/>
        </w:rPr>
        <w:t xml:space="preserve"> Mangue</w:t>
      </w:r>
      <w:r w:rsidRPr="00D25321">
        <w:rPr>
          <w:rFonts w:ascii="Arial" w:hAnsi="Arial" w:cs="Arial"/>
          <w:b/>
          <w:i/>
          <w:sz w:val="24"/>
          <w:szCs w:val="24"/>
          <w:lang w:val="it-IT"/>
        </w:rPr>
        <w:t xml:space="preserve"> CMF</w:t>
      </w:r>
      <w:r w:rsidR="00455F41" w:rsidRPr="00D25321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542E6" w:rsidRPr="009421CD" w:rsidRDefault="00455F41" w:rsidP="00D25321">
      <w:pPr>
        <w:tabs>
          <w:tab w:val="left" w:pos="567"/>
        </w:tabs>
        <w:spacing w:after="0" w:line="240" w:lineRule="auto"/>
        <w:ind w:firstLine="284"/>
        <w:jc w:val="right"/>
        <w:rPr>
          <w:rFonts w:ascii="Arial" w:hAnsi="Arial" w:cs="Arial"/>
          <w:i/>
          <w:sz w:val="24"/>
          <w:szCs w:val="24"/>
          <w:lang w:val="it-IT"/>
        </w:rPr>
      </w:pPr>
      <w:r w:rsidRPr="009421CD">
        <w:rPr>
          <w:rFonts w:ascii="Arial" w:hAnsi="Arial" w:cs="Arial"/>
          <w:i/>
          <w:sz w:val="24"/>
          <w:szCs w:val="24"/>
          <w:lang w:val="it-IT"/>
        </w:rPr>
        <w:t xml:space="preserve">Seminario Claretiano P. José </w:t>
      </w:r>
      <w:proofErr w:type="spellStart"/>
      <w:r w:rsidRPr="009421CD">
        <w:rPr>
          <w:rFonts w:ascii="Arial" w:hAnsi="Arial" w:cs="Arial"/>
          <w:i/>
          <w:sz w:val="24"/>
          <w:szCs w:val="24"/>
          <w:lang w:val="it-IT"/>
        </w:rPr>
        <w:t>Xifré</w:t>
      </w:r>
      <w:proofErr w:type="spellEnd"/>
      <w:r w:rsidRPr="009421CD">
        <w:rPr>
          <w:rFonts w:ascii="Arial" w:hAnsi="Arial" w:cs="Arial"/>
          <w:i/>
          <w:sz w:val="24"/>
          <w:szCs w:val="24"/>
          <w:lang w:val="it-IT"/>
        </w:rPr>
        <w:t xml:space="preserve">, </w:t>
      </w:r>
      <w:proofErr w:type="spellStart"/>
      <w:r w:rsidRPr="009421CD">
        <w:rPr>
          <w:rFonts w:ascii="Arial" w:hAnsi="Arial" w:cs="Arial"/>
          <w:i/>
          <w:sz w:val="24"/>
          <w:szCs w:val="24"/>
          <w:lang w:val="it-IT"/>
        </w:rPr>
        <w:t>Nkolombong</w:t>
      </w:r>
      <w:proofErr w:type="spellEnd"/>
      <w:r w:rsidRPr="009421CD">
        <w:rPr>
          <w:rFonts w:ascii="Arial" w:hAnsi="Arial" w:cs="Arial"/>
          <w:i/>
          <w:sz w:val="24"/>
          <w:szCs w:val="24"/>
          <w:lang w:val="it-IT"/>
        </w:rPr>
        <w:t>(Bata)</w:t>
      </w:r>
    </w:p>
    <w:p w:rsidR="00A542E6" w:rsidRPr="009421CD" w:rsidRDefault="00A542E6" w:rsidP="00D25321">
      <w:pPr>
        <w:tabs>
          <w:tab w:val="left" w:pos="567"/>
        </w:tabs>
        <w:spacing w:after="0" w:line="240" w:lineRule="auto"/>
        <w:ind w:firstLine="284"/>
        <w:jc w:val="right"/>
        <w:rPr>
          <w:rFonts w:ascii="Arial" w:hAnsi="Arial" w:cs="Arial"/>
          <w:i/>
          <w:sz w:val="24"/>
          <w:szCs w:val="24"/>
          <w:lang w:val="it-IT"/>
        </w:rPr>
      </w:pPr>
      <w:r w:rsidRPr="009421CD">
        <w:rPr>
          <w:rFonts w:ascii="Arial" w:hAnsi="Arial" w:cs="Arial"/>
          <w:i/>
          <w:sz w:val="24"/>
          <w:szCs w:val="24"/>
          <w:lang w:val="it-IT"/>
        </w:rPr>
        <w:t>malabo284@hotmail.com</w:t>
      </w:r>
    </w:p>
    <w:p w:rsidR="00655A21" w:rsidRPr="00D25321" w:rsidRDefault="00655A21" w:rsidP="00D25321">
      <w:pPr>
        <w:tabs>
          <w:tab w:val="left" w:pos="567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  <w:lang w:val="it-IT"/>
        </w:rPr>
      </w:pPr>
    </w:p>
    <w:sectPr w:rsidR="00655A21" w:rsidRPr="00D25321" w:rsidSect="00D03E14">
      <w:footerReference w:type="default" r:id="rId7"/>
      <w:pgSz w:w="11906" w:h="16838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2B2" w:rsidRDefault="001D02B2" w:rsidP="00D03E14">
      <w:pPr>
        <w:spacing w:after="0" w:line="240" w:lineRule="auto"/>
      </w:pPr>
      <w:r>
        <w:separator/>
      </w:r>
    </w:p>
  </w:endnote>
  <w:endnote w:type="continuationSeparator" w:id="0">
    <w:p w:rsidR="001D02B2" w:rsidRDefault="001D02B2" w:rsidP="00D0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769119"/>
      <w:docPartObj>
        <w:docPartGallery w:val="Page Numbers (Bottom of Page)"/>
        <w:docPartUnique/>
      </w:docPartObj>
    </w:sdtPr>
    <w:sdtEndPr/>
    <w:sdtContent>
      <w:p w:rsidR="00D03E14" w:rsidRDefault="00D03E1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CD" w:rsidRPr="009421CD">
          <w:rPr>
            <w:noProof/>
            <w:lang w:val="it-IT"/>
          </w:rPr>
          <w:t>4</w:t>
        </w:r>
        <w:r>
          <w:fldChar w:fldCharType="end"/>
        </w:r>
      </w:p>
    </w:sdtContent>
  </w:sdt>
  <w:p w:rsidR="00D03E14" w:rsidRDefault="00D03E1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2B2" w:rsidRDefault="001D02B2" w:rsidP="00D03E14">
      <w:pPr>
        <w:spacing w:after="0" w:line="240" w:lineRule="auto"/>
      </w:pPr>
      <w:r>
        <w:separator/>
      </w:r>
    </w:p>
  </w:footnote>
  <w:footnote w:type="continuationSeparator" w:id="0">
    <w:p w:rsidR="001D02B2" w:rsidRDefault="001D02B2" w:rsidP="00D03E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EEB"/>
    <w:rsid w:val="00037607"/>
    <w:rsid w:val="000854C2"/>
    <w:rsid w:val="000874AA"/>
    <w:rsid w:val="000B2F91"/>
    <w:rsid w:val="000C7C48"/>
    <w:rsid w:val="001350D1"/>
    <w:rsid w:val="00195323"/>
    <w:rsid w:val="001B3F4B"/>
    <w:rsid w:val="001B7CCF"/>
    <w:rsid w:val="001D02B2"/>
    <w:rsid w:val="001F4F27"/>
    <w:rsid w:val="002138E6"/>
    <w:rsid w:val="002547E0"/>
    <w:rsid w:val="002C2C26"/>
    <w:rsid w:val="003017C6"/>
    <w:rsid w:val="00337754"/>
    <w:rsid w:val="003B2A27"/>
    <w:rsid w:val="003B7D1E"/>
    <w:rsid w:val="003E375D"/>
    <w:rsid w:val="003E6CD6"/>
    <w:rsid w:val="00455F41"/>
    <w:rsid w:val="00485EEB"/>
    <w:rsid w:val="004B4B71"/>
    <w:rsid w:val="004F61C4"/>
    <w:rsid w:val="0050436E"/>
    <w:rsid w:val="00603721"/>
    <w:rsid w:val="00655A21"/>
    <w:rsid w:val="006D3CBF"/>
    <w:rsid w:val="00703C3E"/>
    <w:rsid w:val="007361B6"/>
    <w:rsid w:val="007A7899"/>
    <w:rsid w:val="008A6A8D"/>
    <w:rsid w:val="008B1E24"/>
    <w:rsid w:val="008C00C6"/>
    <w:rsid w:val="008E2046"/>
    <w:rsid w:val="00927E3B"/>
    <w:rsid w:val="00935A83"/>
    <w:rsid w:val="009421CD"/>
    <w:rsid w:val="009A4A76"/>
    <w:rsid w:val="00A07B2D"/>
    <w:rsid w:val="00A242A3"/>
    <w:rsid w:val="00A26CF1"/>
    <w:rsid w:val="00A542E6"/>
    <w:rsid w:val="00A71C12"/>
    <w:rsid w:val="00AC127E"/>
    <w:rsid w:val="00AF515A"/>
    <w:rsid w:val="00B2171B"/>
    <w:rsid w:val="00B26D31"/>
    <w:rsid w:val="00B2741A"/>
    <w:rsid w:val="00BE013E"/>
    <w:rsid w:val="00BF0111"/>
    <w:rsid w:val="00C2045C"/>
    <w:rsid w:val="00C32625"/>
    <w:rsid w:val="00C35769"/>
    <w:rsid w:val="00CA5007"/>
    <w:rsid w:val="00CF2C66"/>
    <w:rsid w:val="00D03E14"/>
    <w:rsid w:val="00D171CA"/>
    <w:rsid w:val="00D25321"/>
    <w:rsid w:val="00D3095E"/>
    <w:rsid w:val="00D510D9"/>
    <w:rsid w:val="00DA4601"/>
    <w:rsid w:val="00DB6F10"/>
    <w:rsid w:val="00DE3626"/>
    <w:rsid w:val="00E01B94"/>
    <w:rsid w:val="00E509BB"/>
    <w:rsid w:val="00EC4F4D"/>
    <w:rsid w:val="00F777D4"/>
    <w:rsid w:val="00F77AB2"/>
    <w:rsid w:val="00F933FD"/>
    <w:rsid w:val="00FA67D5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71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5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5321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03E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03E14"/>
  </w:style>
  <w:style w:type="paragraph" w:styleId="Pidipagina">
    <w:name w:val="footer"/>
    <w:basedOn w:val="Normale"/>
    <w:link w:val="PidipaginaCarattere"/>
    <w:uiPriority w:val="99"/>
    <w:unhideWhenUsed/>
    <w:rsid w:val="00D03E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03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1370</Words>
  <Characters>7810</Characters>
  <Application>Microsoft Office Word</Application>
  <DocSecurity>0</DocSecurity>
  <Lines>65</Lines>
  <Paragraphs>18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Salustiano</dc:creator>
  <cp:lastModifiedBy>Gaspar</cp:lastModifiedBy>
  <cp:revision>43</cp:revision>
  <dcterms:created xsi:type="dcterms:W3CDTF">2014-11-28T09:16:00Z</dcterms:created>
  <dcterms:modified xsi:type="dcterms:W3CDTF">2015-06-23T10:05:00Z</dcterms:modified>
</cp:coreProperties>
</file>